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8C5C7A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415796">
        <w:rPr>
          <w:rFonts w:ascii="Verdana" w:eastAsia="Verdana" w:hAnsi="Verdana" w:cs="Times New Roman"/>
          <w:b/>
        </w:rPr>
        <w:t>8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0E04CA4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341343" w:rsidRPr="001F64E4">
        <w:rPr>
          <w:rFonts w:ascii="Verdana" w:hAnsi="Verdana" w:cstheme="minorHAnsi"/>
          <w:b/>
          <w:bCs/>
          <w:sz w:val="20"/>
          <w:lang w:eastAsia="pl-PL"/>
        </w:rPr>
        <w:t>POST/DYS/OB/G</w:t>
      </w:r>
      <w:r w:rsidR="0088060B" w:rsidRPr="001F64E4">
        <w:rPr>
          <w:rFonts w:ascii="Verdana" w:hAnsi="Verdana" w:cstheme="minorHAnsi"/>
          <w:b/>
          <w:bCs/>
          <w:sz w:val="20"/>
          <w:lang w:eastAsia="pl-PL"/>
        </w:rPr>
        <w:t>ZA/</w:t>
      </w:r>
      <w:r w:rsidR="001F64E4" w:rsidRPr="001F64E4">
        <w:rPr>
          <w:rFonts w:ascii="Verdana" w:hAnsi="Verdana" w:cstheme="minorHAnsi"/>
          <w:b/>
          <w:bCs/>
          <w:sz w:val="20"/>
          <w:lang w:eastAsia="pl-PL"/>
        </w:rPr>
        <w:t>0</w:t>
      </w:r>
      <w:r w:rsidR="00750E80">
        <w:rPr>
          <w:rFonts w:ascii="Verdana" w:hAnsi="Verdana" w:cstheme="minorHAnsi"/>
          <w:b/>
          <w:bCs/>
          <w:sz w:val="20"/>
          <w:lang w:eastAsia="pl-PL"/>
        </w:rPr>
        <w:t>1038</w:t>
      </w:r>
      <w:r w:rsidR="00341343" w:rsidRPr="001F64E4">
        <w:rPr>
          <w:rFonts w:ascii="Verdana" w:hAnsi="Verdana" w:cstheme="minorHAnsi"/>
          <w:b/>
          <w:bCs/>
          <w:sz w:val="20"/>
          <w:lang w:eastAsia="pl-PL"/>
        </w:rPr>
        <w:t>/202</w:t>
      </w:r>
      <w:r w:rsidR="001F64E4" w:rsidRPr="001F64E4">
        <w:rPr>
          <w:rFonts w:ascii="Verdana" w:hAnsi="Verdana" w:cstheme="minorHAnsi"/>
          <w:b/>
          <w:bCs/>
          <w:sz w:val="20"/>
          <w:lang w:eastAsia="pl-PL"/>
        </w:rPr>
        <w:t>6</w:t>
      </w:r>
      <w:r w:rsidR="00341343" w:rsidRPr="00A35F56">
        <w:rPr>
          <w:rFonts w:ascii="Verdana" w:hAnsi="Verdana" w:cstheme="minorHAnsi"/>
          <w:sz w:val="20"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750E80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szCs w:val="18"/>
          <w:lang w:eastAsia="pl-PL"/>
        </w:rPr>
        <w:t xml:space="preserve">Sukcesywne opracowywanie dokumentacji projektowych i budowa przyłączy elektroenergetycznych niskiego napięcia na terenie działania Rejonu Energetycznego Białystok Teren na obszar IV– gminy Zabłudów miejscowości: Kuriany, Halickie, </w:t>
      </w:r>
      <w:proofErr w:type="spellStart"/>
      <w:r w:rsidR="00750E80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szCs w:val="18"/>
          <w:lang w:eastAsia="pl-PL"/>
        </w:rPr>
        <w:t>Białostoczek</w:t>
      </w:r>
      <w:proofErr w:type="spellEnd"/>
      <w:r w:rsidR="00750E80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szCs w:val="18"/>
          <w:lang w:eastAsia="pl-PL"/>
        </w:rPr>
        <w:t xml:space="preserve">, Protasy, Józefowo, </w:t>
      </w:r>
      <w:proofErr w:type="spellStart"/>
      <w:r w:rsidR="00750E80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szCs w:val="18"/>
          <w:lang w:eastAsia="pl-PL"/>
        </w:rPr>
        <w:t>Kudrycze</w:t>
      </w:r>
      <w:proofErr w:type="spellEnd"/>
      <w:r w:rsidR="00750E80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szCs w:val="18"/>
          <w:lang w:eastAsia="pl-PL"/>
        </w:rPr>
        <w:t>, Łubniki, Skrybicze, Zagruszany, Zwierki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11BB03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60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5F4D1EB" w:rsidR="00347E8D" w:rsidRPr="006B2C28" w:rsidRDefault="0088060B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750E80">
            <w:rPr>
              <w:rFonts w:asciiTheme="majorHAnsi" w:hAnsiTheme="majorHAnsi"/>
              <w:color w:val="000000" w:themeColor="text1"/>
              <w:sz w:val="14"/>
              <w:szCs w:val="18"/>
            </w:rPr>
            <w:t>1038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F64E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57792230">
    <w:abstractNumId w:val="16"/>
  </w:num>
  <w:num w:numId="2" w16cid:durableId="2141065694">
    <w:abstractNumId w:val="7"/>
  </w:num>
  <w:num w:numId="3" w16cid:durableId="256794087">
    <w:abstractNumId w:val="11"/>
  </w:num>
  <w:num w:numId="4" w16cid:durableId="761294108">
    <w:abstractNumId w:val="17"/>
  </w:num>
  <w:num w:numId="5" w16cid:durableId="616915219">
    <w:abstractNumId w:val="16"/>
  </w:num>
  <w:num w:numId="6" w16cid:durableId="1583099193">
    <w:abstractNumId w:val="16"/>
  </w:num>
  <w:num w:numId="7" w16cid:durableId="1089354522">
    <w:abstractNumId w:val="3"/>
  </w:num>
  <w:num w:numId="8" w16cid:durableId="2037390415">
    <w:abstractNumId w:val="23"/>
  </w:num>
  <w:num w:numId="9" w16cid:durableId="1040664235">
    <w:abstractNumId w:val="15"/>
  </w:num>
  <w:num w:numId="10" w16cid:durableId="765730167">
    <w:abstractNumId w:val="4"/>
  </w:num>
  <w:num w:numId="11" w16cid:durableId="673458197">
    <w:abstractNumId w:val="12"/>
  </w:num>
  <w:num w:numId="12" w16cid:durableId="1424954687">
    <w:abstractNumId w:val="10"/>
  </w:num>
  <w:num w:numId="13" w16cid:durableId="478302488">
    <w:abstractNumId w:val="22"/>
  </w:num>
  <w:num w:numId="14" w16cid:durableId="510264655">
    <w:abstractNumId w:val="19"/>
  </w:num>
  <w:num w:numId="15" w16cid:durableId="1353535940">
    <w:abstractNumId w:val="14"/>
  </w:num>
  <w:num w:numId="16" w16cid:durableId="663052082">
    <w:abstractNumId w:val="8"/>
  </w:num>
  <w:num w:numId="17" w16cid:durableId="572931051">
    <w:abstractNumId w:val="5"/>
  </w:num>
  <w:num w:numId="18" w16cid:durableId="19447991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7244676">
    <w:abstractNumId w:val="0"/>
  </w:num>
  <w:num w:numId="20" w16cid:durableId="1567491291">
    <w:abstractNumId w:val="24"/>
  </w:num>
  <w:num w:numId="21" w16cid:durableId="475806541">
    <w:abstractNumId w:val="1"/>
  </w:num>
  <w:num w:numId="22" w16cid:durableId="491333810">
    <w:abstractNumId w:val="13"/>
  </w:num>
  <w:num w:numId="23" w16cid:durableId="276185511">
    <w:abstractNumId w:val="9"/>
  </w:num>
  <w:num w:numId="24" w16cid:durableId="1348017485">
    <w:abstractNumId w:val="18"/>
  </w:num>
  <w:num w:numId="25" w16cid:durableId="1274555076">
    <w:abstractNumId w:val="21"/>
  </w:num>
  <w:num w:numId="26" w16cid:durableId="427582748">
    <w:abstractNumId w:val="2"/>
  </w:num>
  <w:num w:numId="27" w16cid:durableId="76854954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6AB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64E4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5101B"/>
    <w:rsid w:val="0036137D"/>
    <w:rsid w:val="00362C4E"/>
    <w:rsid w:val="00366FFB"/>
    <w:rsid w:val="00371A75"/>
    <w:rsid w:val="00375780"/>
    <w:rsid w:val="00381365"/>
    <w:rsid w:val="00385E87"/>
    <w:rsid w:val="00387A0D"/>
    <w:rsid w:val="003903C2"/>
    <w:rsid w:val="0039168D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5796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1D79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0E80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62A35"/>
    <w:rsid w:val="008707CC"/>
    <w:rsid w:val="0088060B"/>
    <w:rsid w:val="00884D47"/>
    <w:rsid w:val="008A7413"/>
    <w:rsid w:val="008B6316"/>
    <w:rsid w:val="008C2D20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471C"/>
    <w:rsid w:val="00B379DE"/>
    <w:rsid w:val="00B422BD"/>
    <w:rsid w:val="00B44488"/>
    <w:rsid w:val="00B505C0"/>
    <w:rsid w:val="00B57759"/>
    <w:rsid w:val="00B62B32"/>
    <w:rsid w:val="00B67333"/>
    <w:rsid w:val="00B67FA9"/>
    <w:rsid w:val="00B74086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2E7E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4FA4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560D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1038_Załącznik nr 8 do SWZ.docx</dmsv2BaseFileName>
    <dmsv2BaseDisplayName xmlns="http://schemas.microsoft.com/sharepoint/v3">1038_Załącznik nr 8 do SWZ</dmsv2BaseDisplayName>
    <dmsv2SWPP2ObjectNumber xmlns="http://schemas.microsoft.com/sharepoint/v3">POST/DYS/OB/GZ/01038/2026                         </dmsv2SWPP2ObjectNumber>
    <dmsv2SWPP2SumMD5 xmlns="http://schemas.microsoft.com/sharepoint/v3">d1af4fab74c005e62b1951deede9577e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24792106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FJ3FSM7XJ42E-2144144896-26891</_dlc_DocId>
    <_dlc_DocIdUrl xmlns="a19cb1c7-c5c7-46d4-85ae-d83685407bba">
      <Url>https://swpp2.dms.gkpge.pl/sites/43/_layouts/15/DocIdRedir.aspx?ID=FJ3FSM7XJ42E-2144144896-26891</Url>
      <Description>FJ3FSM7XJ42E-2144144896-26891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E30A7C-4567-481F-BB04-EFDDD6DFCA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3394D-91E0-4CB0-BEB1-4B2195858B9F}"/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9ACE81-0449-4BEE-96C0-2780C987DE3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2026-03-27T07:43:00Z</dcterms:created>
  <dcterms:modified xsi:type="dcterms:W3CDTF">2026-03-27T07:43:00Z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ad21ee02-c660-4b0f-b6f4-37b073eb0cae</vt:lpwstr>
  </property>
</Properties>
</file>